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85A3B" w14:textId="77777777" w:rsidR="00EB57CC" w:rsidRPr="00EB57CC" w:rsidRDefault="00EB57CC" w:rsidP="00EB57CC">
      <w:pPr>
        <w:jc w:val="center"/>
        <w:rPr>
          <w:rFonts w:ascii="Trebuchet MS" w:hAnsi="Trebuchet MS"/>
          <w:b/>
          <w:bCs/>
          <w:sz w:val="22"/>
          <w:szCs w:val="22"/>
          <w:lang w:val="es-ES" w:eastAsia="es-CO"/>
        </w:rPr>
      </w:pPr>
      <w:r w:rsidRPr="00EB57CC">
        <w:rPr>
          <w:rFonts w:ascii="Trebuchet MS" w:hAnsi="Trebuchet MS"/>
          <w:b/>
          <w:bCs/>
          <w:sz w:val="22"/>
          <w:szCs w:val="22"/>
          <w:lang w:val="es-ES"/>
        </w:rPr>
        <w:t>CARVAJAL S.A.</w:t>
      </w:r>
    </w:p>
    <w:p w14:paraId="000A75B6" w14:textId="77777777" w:rsidR="00EB57CC" w:rsidRPr="00EB57CC" w:rsidRDefault="00EB57CC" w:rsidP="00EB57CC">
      <w:pPr>
        <w:jc w:val="center"/>
        <w:rPr>
          <w:rFonts w:ascii="Trebuchet MS" w:hAnsi="Trebuchet MS"/>
          <w:color w:val="000000"/>
          <w:sz w:val="22"/>
          <w:szCs w:val="22"/>
        </w:rPr>
      </w:pPr>
      <w:r w:rsidRPr="00EB57CC">
        <w:rPr>
          <w:rFonts w:ascii="Trebuchet MS" w:hAnsi="Trebuchet MS"/>
          <w:b/>
          <w:bCs/>
          <w:sz w:val="22"/>
          <w:szCs w:val="22"/>
          <w:lang w:val="es-ES"/>
        </w:rPr>
        <w:t>INFORMACIÓN RELEVANTE</w:t>
      </w:r>
    </w:p>
    <w:p w14:paraId="2C52664A" w14:textId="60A9C3B5" w:rsidR="00EB57CC" w:rsidRDefault="00EB57CC" w:rsidP="00EB57CC">
      <w:pPr>
        <w:jc w:val="both"/>
        <w:rPr>
          <w:rFonts w:ascii="Trebuchet MS" w:hAnsi="Trebuchet MS"/>
          <w:sz w:val="22"/>
          <w:szCs w:val="22"/>
        </w:rPr>
      </w:pPr>
    </w:p>
    <w:p w14:paraId="0ADADC7D" w14:textId="42198D70" w:rsidR="005010A9" w:rsidRPr="005010A9" w:rsidRDefault="005010A9" w:rsidP="00142E18">
      <w:pPr>
        <w:jc w:val="both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Aval</w:t>
      </w:r>
      <w:r w:rsidR="003A5E73">
        <w:rPr>
          <w:rFonts w:ascii="Trebuchet MS" w:hAnsi="Trebuchet MS"/>
          <w:b/>
          <w:bCs/>
          <w:sz w:val="22"/>
          <w:szCs w:val="22"/>
        </w:rPr>
        <w:t xml:space="preserve"> a subordinadas</w:t>
      </w:r>
    </w:p>
    <w:p w14:paraId="5C9B3A5F" w14:textId="77777777" w:rsidR="005010A9" w:rsidRDefault="005010A9" w:rsidP="00142E18">
      <w:pPr>
        <w:jc w:val="both"/>
        <w:rPr>
          <w:rFonts w:ascii="Trebuchet MS" w:hAnsi="Trebuchet MS"/>
          <w:sz w:val="22"/>
          <w:szCs w:val="22"/>
        </w:rPr>
      </w:pPr>
    </w:p>
    <w:p w14:paraId="0E6C315B" w14:textId="62C7E9A9" w:rsidR="00142E18" w:rsidRPr="00142E18" w:rsidRDefault="00142E18" w:rsidP="00142E18">
      <w:pPr>
        <w:jc w:val="both"/>
        <w:rPr>
          <w:rFonts w:ascii="Trebuchet MS" w:hAnsi="Trebuchet MS"/>
          <w:sz w:val="22"/>
          <w:szCs w:val="22"/>
        </w:rPr>
      </w:pPr>
      <w:r w:rsidRPr="00142E18">
        <w:rPr>
          <w:rFonts w:ascii="Trebuchet MS" w:hAnsi="Trebuchet MS"/>
          <w:sz w:val="22"/>
          <w:szCs w:val="22"/>
        </w:rPr>
        <w:t>Carvajal S.A., de conformidad con el Artículo 5.2.4.1.5, literal a) numeral 14 del Decreto 2550 de 2010 y por tratarse de una operación de aval cuyo valor excede el 1% del valor de los activos totales de la compañía, informa sobre el otorgamiento de avales a favor de sus subordinadas colombianas Carvajal Propiedades e Inversiones S.A., Carvajal Empaques S.A., Carvajal Educación S.A.S., Carvajal Pulpa y Papel S.A., Carvajal Soluciones de Comunicación S.A.S., Carvajal Espacios S.A.S. y Carvajal Tecnología y Servicios S.A.S., con el fin de garantizar el cumplimiento de obligaciones derivadas de reperfilamiento de la deuda hasta por una suma total de COP$113.584.779.315</w:t>
      </w:r>
    </w:p>
    <w:p w14:paraId="67AE2422" w14:textId="77777777" w:rsidR="00142E18" w:rsidRPr="00142E18" w:rsidRDefault="00142E18" w:rsidP="00142E18">
      <w:pPr>
        <w:jc w:val="both"/>
        <w:rPr>
          <w:rFonts w:ascii="Trebuchet MS" w:hAnsi="Trebuchet MS"/>
          <w:sz w:val="22"/>
          <w:szCs w:val="22"/>
        </w:rPr>
      </w:pPr>
    </w:p>
    <w:p w14:paraId="1EAD0F69" w14:textId="316664DF" w:rsidR="00142E18" w:rsidRDefault="00142E18" w:rsidP="00142E18">
      <w:pPr>
        <w:jc w:val="both"/>
        <w:rPr>
          <w:rFonts w:ascii="Trebuchet MS" w:hAnsi="Trebuchet MS"/>
          <w:sz w:val="22"/>
          <w:szCs w:val="22"/>
        </w:rPr>
      </w:pPr>
      <w:r w:rsidRPr="00142E18">
        <w:rPr>
          <w:rFonts w:ascii="Trebuchet MS" w:hAnsi="Trebuchet MS"/>
          <w:sz w:val="22"/>
          <w:szCs w:val="22"/>
        </w:rPr>
        <w:t>El presente aval tiene relación directa con el objeto social del emisor por ser otorgado en favor de sus subordinadas con la finalidad de mejorar su perfil crediticio y no representa mayor endeudamiento para el emisor.</w:t>
      </w:r>
    </w:p>
    <w:p w14:paraId="40389CE6" w14:textId="56E7EDE2" w:rsidR="003A5E73" w:rsidRDefault="003A5E73" w:rsidP="00142E18">
      <w:pPr>
        <w:jc w:val="both"/>
        <w:rPr>
          <w:rFonts w:ascii="Trebuchet MS" w:hAnsi="Trebuchet MS"/>
          <w:sz w:val="22"/>
          <w:szCs w:val="22"/>
        </w:rPr>
      </w:pPr>
    </w:p>
    <w:p w14:paraId="1A9DD823" w14:textId="727079F0" w:rsidR="003A5E73" w:rsidRPr="003A5E73" w:rsidRDefault="003A5E73" w:rsidP="00142E18">
      <w:pPr>
        <w:jc w:val="both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Reperfilamiento</w:t>
      </w:r>
    </w:p>
    <w:p w14:paraId="7034E790" w14:textId="77777777" w:rsidR="00142E18" w:rsidRPr="00142E18" w:rsidRDefault="00142E18" w:rsidP="00142E18">
      <w:pPr>
        <w:jc w:val="both"/>
        <w:rPr>
          <w:rFonts w:ascii="Trebuchet MS" w:hAnsi="Trebuchet MS"/>
          <w:sz w:val="22"/>
          <w:szCs w:val="22"/>
        </w:rPr>
      </w:pPr>
    </w:p>
    <w:p w14:paraId="4515C3D6" w14:textId="4C6462C6" w:rsidR="00142E18" w:rsidRPr="00142E18" w:rsidRDefault="005275DE" w:rsidP="00142E18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Así mismo se informa que </w:t>
      </w:r>
      <w:r w:rsidR="00142E18" w:rsidRPr="00142E18">
        <w:rPr>
          <w:rFonts w:ascii="Trebuchet MS" w:hAnsi="Trebuchet MS"/>
          <w:sz w:val="22"/>
          <w:szCs w:val="22"/>
        </w:rPr>
        <w:t>Carvajal S.A. realizó operaciones de reperfilamiento de deuda por un monto total de COP $ 57.159.544.719, con el fin de extender la vida de la deuda que tenía vencimiento en los años 2023, 2024 y 2025. Del monto reseñado, el 33% pasará a ser deuda de largo plazo. De esta manera se mejora el perfil crediticio del emisor y el monto de la operación descrita no constituye endeudamiento adicional para la compañía.</w:t>
      </w:r>
    </w:p>
    <w:p w14:paraId="6F06D443" w14:textId="77777777" w:rsidR="00142E18" w:rsidRPr="00142E18" w:rsidRDefault="00142E18" w:rsidP="00142E18">
      <w:pPr>
        <w:jc w:val="both"/>
        <w:rPr>
          <w:rFonts w:ascii="Trebuchet MS" w:hAnsi="Trebuchet MS"/>
          <w:sz w:val="22"/>
          <w:szCs w:val="22"/>
        </w:rPr>
      </w:pPr>
    </w:p>
    <w:p w14:paraId="6BC5CFD7" w14:textId="740A0147" w:rsidR="00496470" w:rsidRPr="00EB57CC" w:rsidRDefault="00142E18" w:rsidP="00142E18">
      <w:pPr>
        <w:jc w:val="both"/>
        <w:rPr>
          <w:rFonts w:ascii="Trebuchet MS" w:hAnsi="Trebuchet MS"/>
          <w:sz w:val="22"/>
          <w:szCs w:val="22"/>
        </w:rPr>
      </w:pPr>
      <w:r w:rsidRPr="00142E18">
        <w:rPr>
          <w:rFonts w:ascii="Trebuchet MS" w:hAnsi="Trebuchet MS"/>
          <w:sz w:val="22"/>
          <w:szCs w:val="22"/>
        </w:rPr>
        <w:t>Estos créditos representan en conjunto más del 5% del grupo del pasivo correspondiente.</w:t>
      </w:r>
    </w:p>
    <w:sectPr w:rsidR="00496470" w:rsidRPr="00EB57CC" w:rsidSect="00CE0E84">
      <w:headerReference w:type="default" r:id="rId7"/>
      <w:footerReference w:type="default" r:id="rId8"/>
      <w:pgSz w:w="12240" w:h="15840"/>
      <w:pgMar w:top="1417" w:right="1183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DAFD8" w14:textId="77777777" w:rsidR="00813E7E" w:rsidRDefault="00813E7E" w:rsidP="00282B72">
      <w:r>
        <w:separator/>
      </w:r>
    </w:p>
  </w:endnote>
  <w:endnote w:type="continuationSeparator" w:id="0">
    <w:p w14:paraId="1F4CF134" w14:textId="77777777" w:rsidR="00813E7E" w:rsidRDefault="00813E7E" w:rsidP="0028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3769B" w14:textId="77777777" w:rsidR="005C117A" w:rsidRDefault="005C117A">
    <w:pPr>
      <w:pStyle w:val="Piedepgina"/>
    </w:pPr>
  </w:p>
  <w:p w14:paraId="73D9CCAE" w14:textId="77777777" w:rsidR="005C117A" w:rsidRPr="00323944" w:rsidRDefault="0042228C" w:rsidP="00EE4FD1">
    <w:pPr>
      <w:pStyle w:val="Piedepgina"/>
      <w:jc w:val="right"/>
      <w:rPr>
        <w:rFonts w:ascii="Trebuchet MS" w:hAnsi="Trebuchet MS" w:cs="Verdana"/>
        <w:color w:val="4F81BD"/>
        <w:sz w:val="18"/>
        <w:lang w:eastAsia="en-US"/>
      </w:rPr>
    </w:pPr>
    <w:r>
      <w:rPr>
        <w:rFonts w:ascii="Trebuchet MS" w:hAnsi="Trebuchet MS" w:cs="Verdana"/>
        <w:color w:val="4F81BD"/>
        <w:sz w:val="18"/>
        <w:lang w:eastAsia="en-US"/>
      </w:rPr>
      <w:t xml:space="preserve">Carvajal </w:t>
    </w:r>
    <w:r w:rsidR="005C117A" w:rsidRPr="00323944">
      <w:rPr>
        <w:rFonts w:ascii="Trebuchet MS" w:hAnsi="Trebuchet MS" w:cs="Verdana"/>
        <w:color w:val="4F81BD"/>
        <w:sz w:val="18"/>
        <w:lang w:eastAsia="en-US"/>
      </w:rPr>
      <w:t xml:space="preserve"> S.A.</w:t>
    </w:r>
  </w:p>
  <w:p w14:paraId="058E2E25" w14:textId="77777777" w:rsidR="005C117A" w:rsidRDefault="005C117A" w:rsidP="00EE4FD1">
    <w:pPr>
      <w:pStyle w:val="Piedepgina"/>
      <w:jc w:val="right"/>
      <w:rPr>
        <w:rFonts w:ascii="Trebuchet MS" w:hAnsi="Trebuchet MS" w:cs="Verdana"/>
        <w:color w:val="4F81BD"/>
        <w:sz w:val="18"/>
        <w:lang w:eastAsia="en-US"/>
      </w:rPr>
    </w:pPr>
    <w:r w:rsidRPr="00EE4FD1">
      <w:rPr>
        <w:rFonts w:ascii="Trebuchet MS" w:hAnsi="Trebuchet MS" w:cs="Verdana"/>
        <w:color w:val="4F81BD"/>
        <w:sz w:val="18"/>
        <w:lang w:eastAsia="en-US"/>
      </w:rPr>
      <w:t xml:space="preserve">Nit </w:t>
    </w:r>
    <w:r w:rsidRPr="003A4EE7">
      <w:rPr>
        <w:rFonts w:ascii="Trebuchet MS" w:hAnsi="Trebuchet MS" w:cs="Verdana"/>
        <w:color w:val="4F81BD"/>
        <w:sz w:val="18"/>
        <w:lang w:eastAsia="en-US"/>
      </w:rPr>
      <w:t>890.3</w:t>
    </w:r>
    <w:r w:rsidR="0042228C">
      <w:rPr>
        <w:rFonts w:ascii="Trebuchet MS" w:hAnsi="Trebuchet MS" w:cs="Verdana"/>
        <w:color w:val="4F81BD"/>
        <w:sz w:val="18"/>
        <w:lang w:eastAsia="en-US"/>
      </w:rPr>
      <w:t>21</w:t>
    </w:r>
    <w:r w:rsidRPr="003A4EE7">
      <w:rPr>
        <w:rFonts w:ascii="Trebuchet MS" w:hAnsi="Trebuchet MS" w:cs="Verdana"/>
        <w:color w:val="4F81BD"/>
        <w:sz w:val="18"/>
        <w:lang w:eastAsia="en-US"/>
      </w:rPr>
      <w:t>.</w:t>
    </w:r>
    <w:r w:rsidR="0042228C">
      <w:rPr>
        <w:rFonts w:ascii="Trebuchet MS" w:hAnsi="Trebuchet MS" w:cs="Verdana"/>
        <w:color w:val="4F81BD"/>
        <w:sz w:val="18"/>
        <w:lang w:eastAsia="en-US"/>
      </w:rPr>
      <w:t>567</w:t>
    </w:r>
    <w:r w:rsidRPr="003A4EE7">
      <w:rPr>
        <w:rFonts w:ascii="Trebuchet MS" w:hAnsi="Trebuchet MS" w:cs="Verdana"/>
        <w:color w:val="4F81BD"/>
        <w:sz w:val="18"/>
        <w:lang w:eastAsia="en-US"/>
      </w:rPr>
      <w:t>-</w:t>
    </w:r>
    <w:r w:rsidR="0042228C">
      <w:rPr>
        <w:rFonts w:ascii="Trebuchet MS" w:hAnsi="Trebuchet MS" w:cs="Verdana"/>
        <w:color w:val="4F81BD"/>
        <w:sz w:val="18"/>
        <w:lang w:eastAsia="en-US"/>
      </w:rPr>
      <w:t>0</w:t>
    </w:r>
  </w:p>
  <w:p w14:paraId="3A8CE987" w14:textId="77777777" w:rsidR="005C117A" w:rsidRPr="00EE4FD1" w:rsidRDefault="005C117A" w:rsidP="00EE4FD1">
    <w:pPr>
      <w:pStyle w:val="Piedepgina"/>
      <w:jc w:val="right"/>
      <w:rPr>
        <w:rFonts w:ascii="Trebuchet MS" w:hAnsi="Trebuchet MS" w:cs="Verdana"/>
        <w:color w:val="4F81BD"/>
        <w:sz w:val="18"/>
        <w:lang w:eastAsia="en-US"/>
      </w:rPr>
    </w:pPr>
    <w:r>
      <w:rPr>
        <w:rFonts w:ascii="Trebuchet MS" w:hAnsi="Trebuchet MS" w:cs="Verdana"/>
        <w:color w:val="4F81BD"/>
        <w:sz w:val="18"/>
        <w:lang w:eastAsia="en-US"/>
      </w:rPr>
      <w:t>+57 (2) 667 5011</w:t>
    </w:r>
  </w:p>
  <w:p w14:paraId="4AE7C0B3" w14:textId="77777777" w:rsidR="005C117A" w:rsidRPr="00EE4FD1" w:rsidRDefault="005C117A" w:rsidP="00EE4FD1">
    <w:pPr>
      <w:pStyle w:val="Piedepgina"/>
      <w:jc w:val="right"/>
      <w:rPr>
        <w:rFonts w:ascii="Trebuchet MS" w:hAnsi="Trebuchet MS"/>
        <w:color w:val="4F81BD"/>
        <w:sz w:val="18"/>
      </w:rPr>
    </w:pPr>
    <w:r w:rsidRPr="00EE4FD1">
      <w:rPr>
        <w:rFonts w:ascii="Trebuchet MS" w:hAnsi="Trebuchet MS" w:cs="Verdana"/>
        <w:color w:val="4F81BD"/>
        <w:sz w:val="18"/>
        <w:lang w:eastAsia="en-US"/>
      </w:rPr>
      <w:t>Calle 29 Norte # 6A - 40</w:t>
    </w:r>
  </w:p>
  <w:p w14:paraId="37D87901" w14:textId="77777777" w:rsidR="005C117A" w:rsidRPr="00EE4FD1" w:rsidRDefault="00025651" w:rsidP="00EE4FD1">
    <w:pPr>
      <w:pStyle w:val="Piedepgina"/>
      <w:jc w:val="right"/>
      <w:rPr>
        <w:rFonts w:ascii="Trebuchet MS" w:hAnsi="Trebuchet MS"/>
        <w:color w:val="4F81BD"/>
        <w:sz w:val="18"/>
      </w:rPr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0" wp14:anchorId="35350B29" wp14:editId="4EF9F74A">
          <wp:simplePos x="0" y="0"/>
          <wp:positionH relativeFrom="column">
            <wp:posOffset>5856605</wp:posOffset>
          </wp:positionH>
          <wp:positionV relativeFrom="page">
            <wp:posOffset>9225915</wp:posOffset>
          </wp:positionV>
          <wp:extent cx="622935" cy="913765"/>
          <wp:effectExtent l="0" t="0" r="0" b="0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40" t="40770" r="45288" b="42110"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913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117A" w:rsidRPr="00EE4FD1">
      <w:rPr>
        <w:rFonts w:ascii="Trebuchet MS" w:hAnsi="Trebuchet MS"/>
        <w:color w:val="4F81BD"/>
        <w:sz w:val="18"/>
      </w:rPr>
      <w:t>Cali, Colombia</w:t>
    </w:r>
  </w:p>
  <w:p w14:paraId="06A6FD60" w14:textId="77777777" w:rsidR="005C117A" w:rsidRDefault="005C117A" w:rsidP="008D1DF2">
    <w:pPr>
      <w:pStyle w:val="Piedepgina"/>
      <w:jc w:val="right"/>
    </w:pPr>
    <w:r w:rsidRPr="008D1DF2">
      <w:rPr>
        <w:rFonts w:ascii="Trebuchet MS" w:hAnsi="Trebuchet MS"/>
        <w:b/>
        <w:color w:val="4F81BD"/>
        <w:sz w:val="18"/>
      </w:rPr>
      <w:t>www.carvajal.com</w:t>
    </w:r>
  </w:p>
  <w:p w14:paraId="4F52EF77" w14:textId="77777777" w:rsidR="005C117A" w:rsidRDefault="005C11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E81DE" w14:textId="77777777" w:rsidR="00813E7E" w:rsidRDefault="00813E7E" w:rsidP="00282B72">
      <w:r>
        <w:separator/>
      </w:r>
    </w:p>
  </w:footnote>
  <w:footnote w:type="continuationSeparator" w:id="0">
    <w:p w14:paraId="5886CEB4" w14:textId="77777777" w:rsidR="00813E7E" w:rsidRDefault="00813E7E" w:rsidP="0028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F80F4" w14:textId="77777777" w:rsidR="005C117A" w:rsidRDefault="00CE0E84" w:rsidP="00CE0E84">
    <w:pPr>
      <w:pStyle w:val="Encabezado"/>
      <w:jc w:val="right"/>
      <w:rPr>
        <w:noProof/>
      </w:rPr>
    </w:pPr>
    <w:r>
      <w:rPr>
        <w:rFonts w:ascii="Trebuchet MS" w:hAnsi="Trebuchet MS"/>
        <w:b/>
        <w:noProof/>
        <w:color w:val="AFD601"/>
        <w:sz w:val="28"/>
        <w:szCs w:val="28"/>
        <w:lang w:eastAsia="es-CO"/>
      </w:rPr>
      <w:drawing>
        <wp:inline distT="0" distB="0" distL="0" distR="0" wp14:anchorId="2E461D5F" wp14:editId="52E1A2F2">
          <wp:extent cx="2190307" cy="802351"/>
          <wp:effectExtent l="0" t="0" r="635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814" cy="804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B2EFDF" w14:textId="77777777" w:rsidR="005C117A" w:rsidRDefault="005C117A">
    <w:pPr>
      <w:pStyle w:val="Encabezado"/>
      <w:rPr>
        <w:noProof/>
      </w:rPr>
    </w:pPr>
  </w:p>
  <w:p w14:paraId="62A9390B" w14:textId="77777777" w:rsidR="005C117A" w:rsidRDefault="005C11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12525"/>
    <w:multiLevelType w:val="hybridMultilevel"/>
    <w:tmpl w:val="59AC7EE8"/>
    <w:lvl w:ilvl="0" w:tplc="ADF892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5FAE01F4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10C016BA">
      <w:start w:val="1"/>
      <w:numFmt w:val="lowerRoman"/>
      <w:lvlText w:val="%3."/>
      <w:lvlJc w:val="right"/>
      <w:pPr>
        <w:ind w:left="1800" w:hanging="180"/>
      </w:pPr>
      <w:rPr>
        <w:b/>
      </w:r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420EB5"/>
    <w:multiLevelType w:val="hybridMultilevel"/>
    <w:tmpl w:val="249E2C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544C9"/>
    <w:multiLevelType w:val="hybridMultilevel"/>
    <w:tmpl w:val="704815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84281"/>
    <w:multiLevelType w:val="hybridMultilevel"/>
    <w:tmpl w:val="1B062A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F13A6"/>
    <w:multiLevelType w:val="hybridMultilevel"/>
    <w:tmpl w:val="4F6EA4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E0D7E"/>
    <w:multiLevelType w:val="hybridMultilevel"/>
    <w:tmpl w:val="7EAACC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D7A0C"/>
    <w:multiLevelType w:val="hybridMultilevel"/>
    <w:tmpl w:val="A9C0A15A"/>
    <w:lvl w:ilvl="0" w:tplc="8DEE871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57196D"/>
    <w:multiLevelType w:val="hybridMultilevel"/>
    <w:tmpl w:val="317A5A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5527A4"/>
    <w:multiLevelType w:val="hybridMultilevel"/>
    <w:tmpl w:val="04B28D6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8E6978"/>
    <w:multiLevelType w:val="hybridMultilevel"/>
    <w:tmpl w:val="1AA0BE38"/>
    <w:lvl w:ilvl="0" w:tplc="1D907E24">
      <w:start w:val="1"/>
      <w:numFmt w:val="decimal"/>
      <w:lvlText w:val="%1."/>
      <w:lvlJc w:val="left"/>
      <w:pPr>
        <w:ind w:left="360" w:hanging="360"/>
      </w:pPr>
      <w:rPr>
        <w:rFonts w:eastAsia="Times New Roman" w:cs="Tahoma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938151">
    <w:abstractNumId w:val="7"/>
  </w:num>
  <w:num w:numId="2" w16cid:durableId="1847598472">
    <w:abstractNumId w:val="3"/>
  </w:num>
  <w:num w:numId="3" w16cid:durableId="849180901">
    <w:abstractNumId w:val="8"/>
  </w:num>
  <w:num w:numId="4" w16cid:durableId="926962620">
    <w:abstractNumId w:val="2"/>
  </w:num>
  <w:num w:numId="5" w16cid:durableId="1191142783">
    <w:abstractNumId w:val="4"/>
  </w:num>
  <w:num w:numId="6" w16cid:durableId="803157344">
    <w:abstractNumId w:val="5"/>
  </w:num>
  <w:num w:numId="7" w16cid:durableId="1332684904">
    <w:abstractNumId w:val="6"/>
  </w:num>
  <w:num w:numId="8" w16cid:durableId="2020303410">
    <w:abstractNumId w:val="0"/>
  </w:num>
  <w:num w:numId="9" w16cid:durableId="940382937">
    <w:abstractNumId w:val="9"/>
  </w:num>
  <w:num w:numId="10" w16cid:durableId="1262838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849"/>
    <w:rsid w:val="00012697"/>
    <w:rsid w:val="00017AEA"/>
    <w:rsid w:val="00023B04"/>
    <w:rsid w:val="00025651"/>
    <w:rsid w:val="00027484"/>
    <w:rsid w:val="000318F3"/>
    <w:rsid w:val="00036EF1"/>
    <w:rsid w:val="00047174"/>
    <w:rsid w:val="00057A3D"/>
    <w:rsid w:val="00073C4E"/>
    <w:rsid w:val="00074136"/>
    <w:rsid w:val="000848FE"/>
    <w:rsid w:val="00084D6B"/>
    <w:rsid w:val="00087E1A"/>
    <w:rsid w:val="000967AC"/>
    <w:rsid w:val="000A0F12"/>
    <w:rsid w:val="000A3883"/>
    <w:rsid w:val="000A5758"/>
    <w:rsid w:val="000B312B"/>
    <w:rsid w:val="000C2B5F"/>
    <w:rsid w:val="000C3FCD"/>
    <w:rsid w:val="000C6CED"/>
    <w:rsid w:val="000E5B6C"/>
    <w:rsid w:val="00105B47"/>
    <w:rsid w:val="0011020D"/>
    <w:rsid w:val="001226C3"/>
    <w:rsid w:val="00124421"/>
    <w:rsid w:val="00125543"/>
    <w:rsid w:val="001313E9"/>
    <w:rsid w:val="0013726A"/>
    <w:rsid w:val="00142E18"/>
    <w:rsid w:val="00155612"/>
    <w:rsid w:val="001653C7"/>
    <w:rsid w:val="00171764"/>
    <w:rsid w:val="00182E25"/>
    <w:rsid w:val="001914C5"/>
    <w:rsid w:val="00192339"/>
    <w:rsid w:val="00193DE0"/>
    <w:rsid w:val="001A1C9C"/>
    <w:rsid w:val="001B2D70"/>
    <w:rsid w:val="001C61E8"/>
    <w:rsid w:val="001C7314"/>
    <w:rsid w:val="001D7559"/>
    <w:rsid w:val="001E321A"/>
    <w:rsid w:val="001F0F2D"/>
    <w:rsid w:val="001F1041"/>
    <w:rsid w:val="001F465F"/>
    <w:rsid w:val="001F4CA7"/>
    <w:rsid w:val="001F5887"/>
    <w:rsid w:val="001F5B41"/>
    <w:rsid w:val="001F6BBA"/>
    <w:rsid w:val="00200B05"/>
    <w:rsid w:val="00201075"/>
    <w:rsid w:val="002022C6"/>
    <w:rsid w:val="002026EE"/>
    <w:rsid w:val="002048BE"/>
    <w:rsid w:val="00205600"/>
    <w:rsid w:val="00213C21"/>
    <w:rsid w:val="00242273"/>
    <w:rsid w:val="00257F2F"/>
    <w:rsid w:val="00266710"/>
    <w:rsid w:val="00273DB7"/>
    <w:rsid w:val="00282B72"/>
    <w:rsid w:val="002850EF"/>
    <w:rsid w:val="00290363"/>
    <w:rsid w:val="002A69A3"/>
    <w:rsid w:val="002B3053"/>
    <w:rsid w:val="002C3937"/>
    <w:rsid w:val="002D16BB"/>
    <w:rsid w:val="002D2D6C"/>
    <w:rsid w:val="002E025F"/>
    <w:rsid w:val="00321F6C"/>
    <w:rsid w:val="0032228A"/>
    <w:rsid w:val="00323944"/>
    <w:rsid w:val="00333A1A"/>
    <w:rsid w:val="0033738B"/>
    <w:rsid w:val="00341D4A"/>
    <w:rsid w:val="00346F16"/>
    <w:rsid w:val="00366C79"/>
    <w:rsid w:val="00391034"/>
    <w:rsid w:val="00392C6F"/>
    <w:rsid w:val="003A25B9"/>
    <w:rsid w:val="003A38FF"/>
    <w:rsid w:val="003A3ECE"/>
    <w:rsid w:val="003A4EE7"/>
    <w:rsid w:val="003A5ABC"/>
    <w:rsid w:val="003A5E73"/>
    <w:rsid w:val="003A6A00"/>
    <w:rsid w:val="003B02A4"/>
    <w:rsid w:val="003B21F5"/>
    <w:rsid w:val="003B44F5"/>
    <w:rsid w:val="003C478F"/>
    <w:rsid w:val="003C4AA3"/>
    <w:rsid w:val="003D50A0"/>
    <w:rsid w:val="003D573A"/>
    <w:rsid w:val="003E7B65"/>
    <w:rsid w:val="003F447C"/>
    <w:rsid w:val="003F45FC"/>
    <w:rsid w:val="003F59E3"/>
    <w:rsid w:val="0040235B"/>
    <w:rsid w:val="00411388"/>
    <w:rsid w:val="004131E1"/>
    <w:rsid w:val="00415A60"/>
    <w:rsid w:val="0042228C"/>
    <w:rsid w:val="0043040F"/>
    <w:rsid w:val="00437F64"/>
    <w:rsid w:val="004416D4"/>
    <w:rsid w:val="00443F78"/>
    <w:rsid w:val="00450C27"/>
    <w:rsid w:val="00463849"/>
    <w:rsid w:val="00463E87"/>
    <w:rsid w:val="00464C29"/>
    <w:rsid w:val="004756BD"/>
    <w:rsid w:val="004919D8"/>
    <w:rsid w:val="00492FC3"/>
    <w:rsid w:val="00495340"/>
    <w:rsid w:val="00496470"/>
    <w:rsid w:val="00497E79"/>
    <w:rsid w:val="004B0FAC"/>
    <w:rsid w:val="004B69D7"/>
    <w:rsid w:val="004C19DE"/>
    <w:rsid w:val="004C2782"/>
    <w:rsid w:val="004C52A8"/>
    <w:rsid w:val="004D1724"/>
    <w:rsid w:val="004D3C7B"/>
    <w:rsid w:val="004E6E80"/>
    <w:rsid w:val="004F448F"/>
    <w:rsid w:val="004F63ED"/>
    <w:rsid w:val="00500AE8"/>
    <w:rsid w:val="005010A9"/>
    <w:rsid w:val="005012AE"/>
    <w:rsid w:val="00512FCA"/>
    <w:rsid w:val="00521459"/>
    <w:rsid w:val="00522187"/>
    <w:rsid w:val="0052392B"/>
    <w:rsid w:val="005275DE"/>
    <w:rsid w:val="00537500"/>
    <w:rsid w:val="005473DF"/>
    <w:rsid w:val="00547C53"/>
    <w:rsid w:val="005513BA"/>
    <w:rsid w:val="005614FA"/>
    <w:rsid w:val="0057341F"/>
    <w:rsid w:val="005929E0"/>
    <w:rsid w:val="00593722"/>
    <w:rsid w:val="005B04EF"/>
    <w:rsid w:val="005C117A"/>
    <w:rsid w:val="005C152F"/>
    <w:rsid w:val="005C2287"/>
    <w:rsid w:val="005C286E"/>
    <w:rsid w:val="005C293E"/>
    <w:rsid w:val="005C4D5B"/>
    <w:rsid w:val="005D3679"/>
    <w:rsid w:val="00602286"/>
    <w:rsid w:val="00604329"/>
    <w:rsid w:val="006067BF"/>
    <w:rsid w:val="006156F7"/>
    <w:rsid w:val="00617261"/>
    <w:rsid w:val="006256EB"/>
    <w:rsid w:val="006264F4"/>
    <w:rsid w:val="00642E57"/>
    <w:rsid w:val="00645496"/>
    <w:rsid w:val="00670B76"/>
    <w:rsid w:val="0067424E"/>
    <w:rsid w:val="00690E93"/>
    <w:rsid w:val="00691E23"/>
    <w:rsid w:val="006A0B08"/>
    <w:rsid w:val="006B170A"/>
    <w:rsid w:val="006B3B92"/>
    <w:rsid w:val="006C1A5E"/>
    <w:rsid w:val="006E44B7"/>
    <w:rsid w:val="006E617B"/>
    <w:rsid w:val="006F1E37"/>
    <w:rsid w:val="006F407B"/>
    <w:rsid w:val="00701F80"/>
    <w:rsid w:val="007270C9"/>
    <w:rsid w:val="0074039A"/>
    <w:rsid w:val="00746F2D"/>
    <w:rsid w:val="007523A0"/>
    <w:rsid w:val="007533FA"/>
    <w:rsid w:val="0076363B"/>
    <w:rsid w:val="00763FF2"/>
    <w:rsid w:val="00783427"/>
    <w:rsid w:val="00785CB8"/>
    <w:rsid w:val="007B6F9F"/>
    <w:rsid w:val="007C08FA"/>
    <w:rsid w:val="007C235B"/>
    <w:rsid w:val="007D4178"/>
    <w:rsid w:val="007D4628"/>
    <w:rsid w:val="007F01CD"/>
    <w:rsid w:val="00801B1B"/>
    <w:rsid w:val="00804F0C"/>
    <w:rsid w:val="0081069B"/>
    <w:rsid w:val="00813035"/>
    <w:rsid w:val="00813E7E"/>
    <w:rsid w:val="008309BC"/>
    <w:rsid w:val="00833BC9"/>
    <w:rsid w:val="008455A8"/>
    <w:rsid w:val="00845945"/>
    <w:rsid w:val="00857107"/>
    <w:rsid w:val="008815DA"/>
    <w:rsid w:val="00882037"/>
    <w:rsid w:val="00894BE8"/>
    <w:rsid w:val="00895B78"/>
    <w:rsid w:val="008A10D6"/>
    <w:rsid w:val="008A2219"/>
    <w:rsid w:val="008A700C"/>
    <w:rsid w:val="008C7B2E"/>
    <w:rsid w:val="008D1DF2"/>
    <w:rsid w:val="008D343F"/>
    <w:rsid w:val="008D459A"/>
    <w:rsid w:val="008D7696"/>
    <w:rsid w:val="008F2269"/>
    <w:rsid w:val="008F3F5B"/>
    <w:rsid w:val="0091217D"/>
    <w:rsid w:val="00914592"/>
    <w:rsid w:val="00923A8F"/>
    <w:rsid w:val="00927974"/>
    <w:rsid w:val="009342FD"/>
    <w:rsid w:val="00940EBD"/>
    <w:rsid w:val="00944FA3"/>
    <w:rsid w:val="00964D05"/>
    <w:rsid w:val="00971DC2"/>
    <w:rsid w:val="00977005"/>
    <w:rsid w:val="00983859"/>
    <w:rsid w:val="009A5A74"/>
    <w:rsid w:val="009B2B38"/>
    <w:rsid w:val="009B424D"/>
    <w:rsid w:val="009C0742"/>
    <w:rsid w:val="009D13C5"/>
    <w:rsid w:val="009D247C"/>
    <w:rsid w:val="009D2AB7"/>
    <w:rsid w:val="00A00CD2"/>
    <w:rsid w:val="00A160EF"/>
    <w:rsid w:val="00A23EF8"/>
    <w:rsid w:val="00A301B3"/>
    <w:rsid w:val="00A34331"/>
    <w:rsid w:val="00A36C51"/>
    <w:rsid w:val="00A415D0"/>
    <w:rsid w:val="00A72969"/>
    <w:rsid w:val="00A853EA"/>
    <w:rsid w:val="00AA4AB9"/>
    <w:rsid w:val="00AA78A1"/>
    <w:rsid w:val="00AB0B40"/>
    <w:rsid w:val="00AB17E8"/>
    <w:rsid w:val="00AC07B6"/>
    <w:rsid w:val="00AC0FBE"/>
    <w:rsid w:val="00AD71E7"/>
    <w:rsid w:val="00AD726D"/>
    <w:rsid w:val="00AD7895"/>
    <w:rsid w:val="00AE7BA7"/>
    <w:rsid w:val="00B102BF"/>
    <w:rsid w:val="00B11874"/>
    <w:rsid w:val="00B1342E"/>
    <w:rsid w:val="00B14969"/>
    <w:rsid w:val="00B14A32"/>
    <w:rsid w:val="00B32171"/>
    <w:rsid w:val="00B33140"/>
    <w:rsid w:val="00B37BF0"/>
    <w:rsid w:val="00B41595"/>
    <w:rsid w:val="00B42A02"/>
    <w:rsid w:val="00B4452D"/>
    <w:rsid w:val="00B54324"/>
    <w:rsid w:val="00B56A3C"/>
    <w:rsid w:val="00B64901"/>
    <w:rsid w:val="00B6589D"/>
    <w:rsid w:val="00B660AA"/>
    <w:rsid w:val="00B6798D"/>
    <w:rsid w:val="00B75EB5"/>
    <w:rsid w:val="00B81FA3"/>
    <w:rsid w:val="00B970A8"/>
    <w:rsid w:val="00BA43B5"/>
    <w:rsid w:val="00BA72BE"/>
    <w:rsid w:val="00BB5AD6"/>
    <w:rsid w:val="00BB7135"/>
    <w:rsid w:val="00BD2963"/>
    <w:rsid w:val="00BD30B6"/>
    <w:rsid w:val="00BE49AE"/>
    <w:rsid w:val="00BE5F01"/>
    <w:rsid w:val="00BE6AB0"/>
    <w:rsid w:val="00BF0653"/>
    <w:rsid w:val="00C0087E"/>
    <w:rsid w:val="00C03964"/>
    <w:rsid w:val="00C05547"/>
    <w:rsid w:val="00C1025D"/>
    <w:rsid w:val="00C1045D"/>
    <w:rsid w:val="00C136F4"/>
    <w:rsid w:val="00C14E74"/>
    <w:rsid w:val="00C17887"/>
    <w:rsid w:val="00C2143A"/>
    <w:rsid w:val="00C53C60"/>
    <w:rsid w:val="00C54715"/>
    <w:rsid w:val="00C5680C"/>
    <w:rsid w:val="00C811DE"/>
    <w:rsid w:val="00C917BC"/>
    <w:rsid w:val="00C926CB"/>
    <w:rsid w:val="00CA4B84"/>
    <w:rsid w:val="00CB00D3"/>
    <w:rsid w:val="00CB3586"/>
    <w:rsid w:val="00CC2BA9"/>
    <w:rsid w:val="00CC34CA"/>
    <w:rsid w:val="00CE0E84"/>
    <w:rsid w:val="00CE7D87"/>
    <w:rsid w:val="00CF01A3"/>
    <w:rsid w:val="00D03AD9"/>
    <w:rsid w:val="00D03D27"/>
    <w:rsid w:val="00D11191"/>
    <w:rsid w:val="00D21061"/>
    <w:rsid w:val="00D23860"/>
    <w:rsid w:val="00D262C2"/>
    <w:rsid w:val="00D301FA"/>
    <w:rsid w:val="00D36C57"/>
    <w:rsid w:val="00D53B08"/>
    <w:rsid w:val="00D63DE4"/>
    <w:rsid w:val="00D67556"/>
    <w:rsid w:val="00D749C4"/>
    <w:rsid w:val="00D86F1C"/>
    <w:rsid w:val="00D9197C"/>
    <w:rsid w:val="00D921DE"/>
    <w:rsid w:val="00DA0EAF"/>
    <w:rsid w:val="00DA1F1D"/>
    <w:rsid w:val="00DA2236"/>
    <w:rsid w:val="00DC51D9"/>
    <w:rsid w:val="00DD042F"/>
    <w:rsid w:val="00DE4718"/>
    <w:rsid w:val="00DE6EDC"/>
    <w:rsid w:val="00DF2489"/>
    <w:rsid w:val="00DF776E"/>
    <w:rsid w:val="00E00A1F"/>
    <w:rsid w:val="00E17027"/>
    <w:rsid w:val="00E17CF1"/>
    <w:rsid w:val="00E32C97"/>
    <w:rsid w:val="00E42891"/>
    <w:rsid w:val="00E54824"/>
    <w:rsid w:val="00E83373"/>
    <w:rsid w:val="00E8575B"/>
    <w:rsid w:val="00E85929"/>
    <w:rsid w:val="00E866EA"/>
    <w:rsid w:val="00E866F1"/>
    <w:rsid w:val="00E959CA"/>
    <w:rsid w:val="00EB093A"/>
    <w:rsid w:val="00EB57CC"/>
    <w:rsid w:val="00EC70A3"/>
    <w:rsid w:val="00ED51E9"/>
    <w:rsid w:val="00EE4FD1"/>
    <w:rsid w:val="00EE571A"/>
    <w:rsid w:val="00EF7F8A"/>
    <w:rsid w:val="00F03BCA"/>
    <w:rsid w:val="00F13A08"/>
    <w:rsid w:val="00F13CBB"/>
    <w:rsid w:val="00F15D33"/>
    <w:rsid w:val="00F27E67"/>
    <w:rsid w:val="00F33DC9"/>
    <w:rsid w:val="00F56107"/>
    <w:rsid w:val="00F63602"/>
    <w:rsid w:val="00F64E23"/>
    <w:rsid w:val="00F713A4"/>
    <w:rsid w:val="00F748A9"/>
    <w:rsid w:val="00F811C0"/>
    <w:rsid w:val="00F90153"/>
    <w:rsid w:val="00F9215D"/>
    <w:rsid w:val="00FA21C1"/>
    <w:rsid w:val="00FB350E"/>
    <w:rsid w:val="00FC72E2"/>
    <w:rsid w:val="00FE1500"/>
    <w:rsid w:val="00FE213C"/>
    <w:rsid w:val="00FE2929"/>
    <w:rsid w:val="00FE35A2"/>
    <w:rsid w:val="00FF3A2A"/>
    <w:rsid w:val="00FF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0CFEE3"/>
  <w15:docId w15:val="{8C293F64-C301-4DA5-B044-4A700E077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sz w:val="22"/>
        <w:szCs w:val="22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9E0"/>
    <w:rPr>
      <w:rFonts w:ascii="Times New Roman" w:hAnsi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locked/>
    <w:rsid w:val="00C0087E"/>
    <w:pPr>
      <w:keepNext/>
      <w:widowControl w:val="0"/>
      <w:suppressAutoHyphens/>
      <w:snapToGrid w:val="0"/>
      <w:jc w:val="both"/>
      <w:outlineLvl w:val="0"/>
    </w:pPr>
    <w:rPr>
      <w:rFonts w:ascii="Arial" w:hAnsi="Arial"/>
      <w:b/>
      <w:spacing w:val="-4"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282B7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82B72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rsid w:val="00282B72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82B7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282B72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82B72"/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rsid w:val="00C1045D"/>
    <w:pPr>
      <w:tabs>
        <w:tab w:val="left" w:pos="567"/>
        <w:tab w:val="right" w:pos="8647"/>
      </w:tabs>
      <w:spacing w:line="360" w:lineRule="auto"/>
      <w:jc w:val="both"/>
    </w:pPr>
    <w:rPr>
      <w:rFonts w:ascii="Tahoma" w:hAnsi="Tahoma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C1045D"/>
    <w:rPr>
      <w:rFonts w:ascii="Tahoma" w:hAnsi="Tahoma" w:cs="Times New Roman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rsid w:val="00C136F4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660AA"/>
    <w:pPr>
      <w:ind w:left="720"/>
      <w:contextualSpacing/>
    </w:pPr>
  </w:style>
  <w:style w:type="character" w:customStyle="1" w:styleId="apple-style-span">
    <w:name w:val="apple-style-span"/>
    <w:basedOn w:val="Fuentedeprrafopredeter"/>
    <w:uiPriority w:val="99"/>
    <w:rsid w:val="00323944"/>
    <w:rPr>
      <w:rFonts w:cs="Times New Roman"/>
    </w:rPr>
  </w:style>
  <w:style w:type="character" w:styleId="Mencinsinresolver">
    <w:name w:val="Unresolved Mention"/>
    <w:basedOn w:val="Fuentedeprrafopredeter"/>
    <w:uiPriority w:val="99"/>
    <w:semiHidden/>
    <w:unhideWhenUsed/>
    <w:rsid w:val="0074039A"/>
    <w:rPr>
      <w:color w:val="808080"/>
      <w:shd w:val="clear" w:color="auto" w:fill="E6E6E6"/>
    </w:rPr>
  </w:style>
  <w:style w:type="character" w:customStyle="1" w:styleId="Ttulo1Car">
    <w:name w:val="Título 1 Car"/>
    <w:basedOn w:val="Fuentedeprrafopredeter"/>
    <w:link w:val="Ttulo1"/>
    <w:rsid w:val="00C0087E"/>
    <w:rPr>
      <w:rFonts w:ascii="Arial" w:hAnsi="Arial"/>
      <w:b/>
      <w:spacing w:val="-4"/>
      <w:sz w:val="28"/>
      <w:szCs w:val="20"/>
      <w:lang w:val="es-ES_tradnl" w:eastAsia="es-ES"/>
    </w:rPr>
  </w:style>
  <w:style w:type="paragraph" w:styleId="Sinespaciado">
    <w:name w:val="No Spacing"/>
    <w:uiPriority w:val="1"/>
    <w:qFormat/>
    <w:rsid w:val="00C0087E"/>
    <w:rPr>
      <w:rFonts w:ascii="Calibri" w:eastAsia="Calibri" w:hAnsi="Calibri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C07B6"/>
    <w:rPr>
      <w:rFonts w:asciiTheme="minorHAnsi" w:hAnsiTheme="minorHAnsi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C07B6"/>
    <w:rPr>
      <w:rFonts w:asciiTheme="minorHAnsi" w:hAnsiTheme="minorHAnsi"/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AC07B6"/>
    <w:rPr>
      <w:rFonts w:cs="Times New Roman"/>
      <w:vertAlign w:val="superscript"/>
    </w:rPr>
  </w:style>
  <w:style w:type="paragraph" w:customStyle="1" w:styleId="Default">
    <w:name w:val="Default"/>
    <w:rsid w:val="00592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6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6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6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76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76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766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76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876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76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6217">
          <w:marLeft w:val="99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6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6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76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76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766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76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6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6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6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76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76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76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76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ytam\Mis%20documentos\04%20PLANTILLAS%20CORPORATIVAS\PLANTILLA%20OC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OC FINAL</Template>
  <TotalTime>89</TotalTime>
  <Pages>1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CARVAJAL  PROPIEDADES E INVERSIONES S</vt:lpstr>
    </vt:vector>
  </TitlesOfParts>
  <Company>Carvajal S.A.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CARVAJAL  PROPIEDADES E INVERSIONES S</dc:title>
  <dc:creator>Sayuri Tamura</dc:creator>
  <cp:lastModifiedBy>Giraldo Valencia Catalina</cp:lastModifiedBy>
  <cp:revision>8</cp:revision>
  <cp:lastPrinted>2018-10-25T13:39:00Z</cp:lastPrinted>
  <dcterms:created xsi:type="dcterms:W3CDTF">2022-12-01T15:37:00Z</dcterms:created>
  <dcterms:modified xsi:type="dcterms:W3CDTF">2022-12-01T18:31:00Z</dcterms:modified>
</cp:coreProperties>
</file>